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529" w:rsidRDefault="0053652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ellenraster"/>
        <w:tblpPr w:leftFromText="141" w:rightFromText="141" w:vertAnchor="page" w:horzAnchor="margin" w:tblpXSpec="center" w:tblpY="561"/>
        <w:tblW w:w="1077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0B5BFA" w:rsidRPr="00402FF8" w:rsidTr="005F160F">
        <w:trPr>
          <w:trHeight w:val="709"/>
        </w:trPr>
        <w:tc>
          <w:tcPr>
            <w:tcW w:w="767" w:type="dxa"/>
            <w:vAlign w:val="center"/>
          </w:tcPr>
          <w:p w:rsidR="000B5BFA" w:rsidRPr="00F37802" w:rsidRDefault="000B5BFA" w:rsidP="005F160F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noProof/>
                <w:color w:val="0070C0"/>
                <w:lang w:bidi="he-IL"/>
              </w:rPr>
              <w:drawing>
                <wp:inline distT="0" distB="0" distL="0" distR="0" wp14:anchorId="684DAAFC" wp14:editId="06A568FB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0B5BFA" w:rsidRPr="00F37802" w:rsidRDefault="000B5BFA" w:rsidP="005F160F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Module thérapeutique 11 : </w:t>
            </w:r>
            <w:r>
              <w:rPr>
                <w:rFonts w:ascii="Verdana" w:hAnsi="Verdana"/>
                <w:b/>
                <w:bCs/>
                <w:color w:val="0070C0"/>
                <w:lang w:val="fr-FR"/>
              </w:rPr>
              <w:t>V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iv</w:t>
            </w:r>
            <w:r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re avec un trouble psychotique 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et prévenir les rechutes</w:t>
            </w:r>
          </w:p>
        </w:tc>
      </w:tr>
    </w:tbl>
    <w:p w:rsidR="00536529" w:rsidRDefault="0053652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:rsidR="00536529" w:rsidRPr="00AF3BE8" w:rsidRDefault="00DB2BB6" w:rsidP="00AF3BE8">
      <w:pPr>
        <w:ind w:firstLine="75"/>
        <w:rPr>
          <w:rFonts w:ascii="Verdana" w:hAnsi="Verdana"/>
          <w:b/>
          <w:bCs/>
          <w:sz w:val="24"/>
        </w:rPr>
      </w:pPr>
      <w:proofErr w:type="spellStart"/>
      <w:r w:rsidRPr="00AF3BE8">
        <w:rPr>
          <w:rFonts w:ascii="Verdana" w:hAnsi="Verdana"/>
          <w:b/>
          <w:color w:val="0070C0"/>
          <w:sz w:val="24"/>
        </w:rPr>
        <w:t>Feuille</w:t>
      </w:r>
      <w:proofErr w:type="spellEnd"/>
      <w:r w:rsidRPr="00AF3BE8">
        <w:rPr>
          <w:rFonts w:ascii="Verdana" w:hAnsi="Verdana"/>
          <w:b/>
          <w:color w:val="0070C0"/>
          <w:sz w:val="24"/>
        </w:rPr>
        <w:t xml:space="preserve"> de travail </w:t>
      </w:r>
      <w:r w:rsidR="007469DB" w:rsidRPr="00AF3BE8">
        <w:rPr>
          <w:rFonts w:ascii="Verdana" w:hAnsi="Verdana"/>
          <w:b/>
          <w:color w:val="0070C0"/>
          <w:sz w:val="24"/>
        </w:rPr>
        <w:t>11.4</w:t>
      </w:r>
      <w:r w:rsidR="000767F6" w:rsidRPr="00AF3BE8">
        <w:rPr>
          <w:rFonts w:ascii="Verdana" w:hAnsi="Verdana"/>
          <w:b/>
          <w:color w:val="0070C0"/>
          <w:sz w:val="24"/>
        </w:rPr>
        <w:t>.</w:t>
      </w:r>
      <w:r w:rsidR="008E67CD" w:rsidRPr="00AF3BE8">
        <w:rPr>
          <w:rFonts w:ascii="Verdana" w:hAnsi="Verdana"/>
          <w:b/>
          <w:color w:val="0070C0"/>
          <w:spacing w:val="27"/>
          <w:sz w:val="24"/>
        </w:rPr>
        <w:t xml:space="preserve"> </w:t>
      </w:r>
      <w:r w:rsidRPr="00AF3BE8">
        <w:rPr>
          <w:rFonts w:ascii="Verdana" w:hAnsi="Verdana"/>
          <w:b/>
          <w:color w:val="0070C0"/>
          <w:sz w:val="24"/>
        </w:rPr>
        <w:t xml:space="preserve">Plan </w:t>
      </w:r>
      <w:proofErr w:type="spellStart"/>
      <w:r w:rsidRPr="00AF3BE8">
        <w:rPr>
          <w:rFonts w:ascii="Verdana" w:hAnsi="Verdana"/>
          <w:b/>
          <w:color w:val="0070C0"/>
          <w:sz w:val="24"/>
        </w:rPr>
        <w:t>en</w:t>
      </w:r>
      <w:proofErr w:type="spellEnd"/>
      <w:r w:rsidRPr="00AF3BE8">
        <w:rPr>
          <w:rFonts w:ascii="Verdana" w:hAnsi="Verdana"/>
          <w:b/>
          <w:color w:val="0070C0"/>
          <w:sz w:val="24"/>
        </w:rPr>
        <w:t xml:space="preserve"> </w:t>
      </w:r>
      <w:proofErr w:type="spellStart"/>
      <w:proofErr w:type="gramStart"/>
      <w:r w:rsidRPr="00AF3BE8">
        <w:rPr>
          <w:rFonts w:ascii="Verdana" w:hAnsi="Verdana"/>
          <w:b/>
          <w:color w:val="0070C0"/>
          <w:sz w:val="24"/>
        </w:rPr>
        <w:t>cas</w:t>
      </w:r>
      <w:proofErr w:type="spellEnd"/>
      <w:proofErr w:type="gramEnd"/>
      <w:r w:rsidRPr="00AF3BE8">
        <w:rPr>
          <w:rFonts w:ascii="Verdana" w:hAnsi="Verdana"/>
          <w:b/>
          <w:color w:val="0070C0"/>
          <w:sz w:val="24"/>
        </w:rPr>
        <w:t xml:space="preserve"> </w:t>
      </w:r>
      <w:proofErr w:type="spellStart"/>
      <w:r w:rsidRPr="00AF3BE8">
        <w:rPr>
          <w:rFonts w:ascii="Verdana" w:hAnsi="Verdana"/>
          <w:b/>
          <w:color w:val="0070C0"/>
          <w:sz w:val="24"/>
        </w:rPr>
        <w:t>d’urgence</w:t>
      </w:r>
      <w:proofErr w:type="spellEnd"/>
    </w:p>
    <w:p w:rsidR="00536529" w:rsidRPr="000767F6" w:rsidRDefault="00DB2BB6" w:rsidP="00DB2BB6">
      <w:pPr>
        <w:spacing w:before="10"/>
        <w:ind w:left="75"/>
        <w:rPr>
          <w:rFonts w:ascii="Verdana" w:hAnsi="Verdana"/>
          <w:b/>
          <w:color w:val="006AB2"/>
          <w:sz w:val="24"/>
          <w:szCs w:val="24"/>
          <w:lang w:val="de-DE"/>
        </w:rPr>
      </w:pPr>
      <w:proofErr w:type="spellStart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>Que</w:t>
      </w:r>
      <w:proofErr w:type="spellEnd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 xml:space="preserve"> </w:t>
      </w:r>
      <w:proofErr w:type="spellStart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>dois</w:t>
      </w:r>
      <w:proofErr w:type="spellEnd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 xml:space="preserve">-je faire si je </w:t>
      </w:r>
      <w:proofErr w:type="spellStart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>commence</w:t>
      </w:r>
      <w:proofErr w:type="spellEnd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 xml:space="preserve"> à </w:t>
      </w:r>
      <w:proofErr w:type="spellStart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>remarquer</w:t>
      </w:r>
      <w:proofErr w:type="spellEnd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 xml:space="preserve"> des </w:t>
      </w:r>
      <w:proofErr w:type="spellStart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>symptômes</w:t>
      </w:r>
      <w:proofErr w:type="spellEnd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 xml:space="preserve"> </w:t>
      </w:r>
      <w:proofErr w:type="spellStart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>d’alerte</w:t>
      </w:r>
      <w:proofErr w:type="spellEnd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 xml:space="preserve"> </w:t>
      </w:r>
      <w:proofErr w:type="spellStart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>ou</w:t>
      </w:r>
      <w:proofErr w:type="spellEnd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 xml:space="preserve"> de  </w:t>
      </w:r>
      <w:proofErr w:type="spellStart"/>
      <w:proofErr w:type="gramStart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>rechute</w:t>
      </w:r>
      <w:proofErr w:type="spellEnd"/>
      <w:r w:rsidRPr="000767F6">
        <w:rPr>
          <w:rFonts w:ascii="Verdana" w:hAnsi="Verdana"/>
          <w:b/>
          <w:color w:val="006AB2"/>
          <w:sz w:val="24"/>
          <w:szCs w:val="24"/>
          <w:lang w:val="de-DE"/>
        </w:rPr>
        <w:t> ?</w:t>
      </w:r>
      <w:proofErr w:type="gramEnd"/>
    </w:p>
    <w:p w:rsidR="00DB2BB6" w:rsidRPr="000767F6" w:rsidRDefault="00DB2BB6">
      <w:pPr>
        <w:spacing w:before="10"/>
        <w:rPr>
          <w:rFonts w:ascii="Verdana" w:eastAsia="Verdana" w:hAnsi="Verdana" w:cs="Verdana"/>
          <w:b/>
          <w:bCs/>
          <w:sz w:val="23"/>
          <w:szCs w:val="23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403"/>
        <w:gridCol w:w="5364"/>
      </w:tblGrid>
      <w:tr w:rsidR="00536529" w:rsidRPr="00385A73">
        <w:trPr>
          <w:trHeight w:hRule="exact" w:val="493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0767F6" w:rsidRDefault="00DB2BB6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DB2BB6">
              <w:rPr>
                <w:rFonts w:ascii="Verdana" w:hAnsi="Verdana"/>
                <w:b/>
                <w:sz w:val="20"/>
                <w:szCs w:val="20"/>
              </w:rPr>
              <w:t>Symptômes</w:t>
            </w:r>
            <w:proofErr w:type="spellEnd"/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0767F6" w:rsidRDefault="00DB2BB6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0767F6">
              <w:rPr>
                <w:rFonts w:ascii="Verdana"/>
                <w:b/>
                <w:sz w:val="20"/>
              </w:rPr>
              <w:t xml:space="preserve">Ce que </w:t>
            </w:r>
            <w:proofErr w:type="spellStart"/>
            <w:r w:rsidRPr="000767F6">
              <w:rPr>
                <w:rFonts w:ascii="Verdana"/>
                <w:b/>
                <w:sz w:val="20"/>
              </w:rPr>
              <w:t>je</w:t>
            </w:r>
            <w:proofErr w:type="spellEnd"/>
            <w:r w:rsidRPr="000767F6">
              <w:rPr>
                <w:rFonts w:ascii="Verdana"/>
                <w:b/>
                <w:sz w:val="20"/>
              </w:rPr>
              <w:t xml:space="preserve"> </w:t>
            </w:r>
            <w:proofErr w:type="spellStart"/>
            <w:r w:rsidRPr="000767F6">
              <w:rPr>
                <w:rFonts w:ascii="Verdana"/>
                <w:b/>
                <w:sz w:val="20"/>
              </w:rPr>
              <w:t>peux</w:t>
            </w:r>
            <w:proofErr w:type="spellEnd"/>
            <w:r w:rsidRPr="000767F6">
              <w:rPr>
                <w:rFonts w:ascii="Verdana"/>
                <w:b/>
                <w:sz w:val="20"/>
              </w:rPr>
              <w:t xml:space="preserve"> faire</w:t>
            </w:r>
            <w:r w:rsidR="00AF3BE8">
              <w:rPr>
                <w:rFonts w:ascii="Verdana"/>
                <w:b/>
                <w:sz w:val="20"/>
              </w:rPr>
              <w:t xml:space="preserve"> </w:t>
            </w:r>
            <w:r w:rsidR="008E67CD" w:rsidRPr="000767F6">
              <w:rPr>
                <w:rFonts w:ascii="Verdana"/>
                <w:b/>
                <w:sz w:val="20"/>
              </w:rPr>
              <w:t>:</w:t>
            </w:r>
          </w:p>
        </w:tc>
      </w:tr>
      <w:tr w:rsidR="00536529" w:rsidRPr="00DB2BB6">
        <w:trPr>
          <w:trHeight w:hRule="exact" w:val="2605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DB2BB6" w:rsidRDefault="00DB2BB6">
            <w:pPr>
              <w:pStyle w:val="TableParagraph"/>
              <w:spacing w:before="117" w:line="240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DB2BB6">
              <w:rPr>
                <w:rFonts w:ascii="Verdana" w:hAnsi="Verdana"/>
                <w:b/>
                <w:sz w:val="20"/>
                <w:szCs w:val="20"/>
              </w:rPr>
              <w:t>Symptômes</w:t>
            </w:r>
            <w:proofErr w:type="spellEnd"/>
            <w:r w:rsidRPr="00DB2BB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b/>
                <w:sz w:val="20"/>
                <w:szCs w:val="20"/>
              </w:rPr>
              <w:t>d’alerte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b/>
                <w:sz w:val="20"/>
                <w:szCs w:val="20"/>
              </w:rPr>
              <w:t>précoces</w:t>
            </w:r>
            <w:proofErr w:type="spellEnd"/>
            <w:r w:rsidR="0002043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E67CD" w:rsidRPr="00DB2BB6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:rsidR="00536529" w:rsidRPr="00DB2BB6" w:rsidRDefault="00DB2BB6">
            <w:pPr>
              <w:pStyle w:val="TableParagraph"/>
              <w:spacing w:before="4" w:line="216" w:lineRule="exact"/>
              <w:ind w:left="165" w:right="439"/>
              <w:rPr>
                <w:rFonts w:ascii="Verdana" w:eastAsia="Verdana" w:hAnsi="Verdana" w:cs="Verdana"/>
                <w:sz w:val="20"/>
                <w:szCs w:val="20"/>
              </w:rPr>
            </w:pPr>
            <w:r w:rsidRPr="00DB2BB6">
              <w:rPr>
                <w:rFonts w:ascii="Verdana" w:hAnsi="Verdana"/>
                <w:sz w:val="20"/>
                <w:szCs w:val="20"/>
              </w:rPr>
              <w:t xml:space="preserve">ex :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nervosité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, ne pas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réussir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à se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pousser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à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aller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au travail,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avoir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plus de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conflits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avec les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autres</w:t>
            </w:r>
            <w:proofErr w:type="spellEnd"/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DB2BB6" w:rsidRDefault="00DB2BB6" w:rsidP="00DB2BB6">
            <w:pPr>
              <w:pStyle w:val="TableParagraph"/>
              <w:spacing w:before="130" w:line="216" w:lineRule="exact"/>
              <w:ind w:left="165" w:right="363"/>
              <w:rPr>
                <w:rFonts w:ascii="Verdana" w:eastAsia="Verdana" w:hAnsi="Verdana" w:cs="Verdana"/>
                <w:sz w:val="20"/>
                <w:szCs w:val="20"/>
              </w:rPr>
            </w:pPr>
            <w:r w:rsidRPr="00DB2BB6">
              <w:rPr>
                <w:rFonts w:ascii="Verdana" w:hAnsi="Verdana"/>
                <w:sz w:val="20"/>
                <w:szCs w:val="20"/>
              </w:rPr>
              <w:t xml:space="preserve">ex : faire plus attention à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moi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réduire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mon stress, demander à des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personnes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en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qui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j’ai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confiance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elles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ont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remarqué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le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moindre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changement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chez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moi</w:t>
            </w:r>
            <w:proofErr w:type="spellEnd"/>
          </w:p>
        </w:tc>
      </w:tr>
      <w:tr w:rsidR="00536529" w:rsidRPr="00DB2BB6">
        <w:trPr>
          <w:trHeight w:hRule="exact" w:val="286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DB2BB6" w:rsidRDefault="008E67CD">
            <w:pPr>
              <w:pStyle w:val="TableParagraph"/>
              <w:spacing w:before="117" w:line="240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DB2BB6">
              <w:rPr>
                <w:rFonts w:ascii="Verdana" w:hAnsi="Verdana"/>
                <w:b/>
                <w:sz w:val="20"/>
                <w:szCs w:val="20"/>
              </w:rPr>
              <w:t>S</w:t>
            </w:r>
            <w:r w:rsidR="00DB2BB6" w:rsidRPr="00DB2BB6">
              <w:rPr>
                <w:rFonts w:ascii="Verdana" w:hAnsi="Verdana"/>
                <w:b/>
                <w:sz w:val="20"/>
                <w:szCs w:val="20"/>
              </w:rPr>
              <w:t>ymptômes</w:t>
            </w:r>
            <w:proofErr w:type="spellEnd"/>
            <w:r w:rsidR="00DB2BB6" w:rsidRPr="00DB2BB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DB2BB6" w:rsidRPr="00DB2BB6">
              <w:rPr>
                <w:rFonts w:ascii="Verdana" w:hAnsi="Verdana"/>
                <w:b/>
                <w:sz w:val="20"/>
                <w:szCs w:val="20"/>
              </w:rPr>
              <w:t>d’alerte</w:t>
            </w:r>
            <w:proofErr w:type="spellEnd"/>
            <w:r w:rsidR="0002043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DB2BB6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:rsidR="00536529" w:rsidRPr="00DB2BB6" w:rsidRDefault="00DB2BB6" w:rsidP="00DB2BB6">
            <w:pPr>
              <w:pStyle w:val="TableParagraph"/>
              <w:spacing w:line="264" w:lineRule="auto"/>
              <w:ind w:left="165" w:right="54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</w:t>
            </w:r>
            <w:r w:rsidRPr="00DB2BB6">
              <w:rPr>
                <w:rFonts w:ascii="Verdana" w:hAnsi="Verdana"/>
                <w:sz w:val="20"/>
                <w:szCs w:val="20"/>
              </w:rPr>
              <w:t xml:space="preserve">x :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avoir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l’impression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que les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autres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se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moquent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moi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ou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parlent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moi</w:t>
            </w:r>
            <w:proofErr w:type="spellEnd"/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DB2BB6" w:rsidRDefault="00DB2BB6" w:rsidP="00DB2BB6">
            <w:pPr>
              <w:pStyle w:val="TableParagraph"/>
              <w:spacing w:before="130" w:line="216" w:lineRule="exact"/>
              <w:ind w:left="165" w:right="26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</w:t>
            </w:r>
            <w:r w:rsidRPr="00DB2BB6">
              <w:rPr>
                <w:rFonts w:ascii="Verdana" w:hAnsi="Verdana"/>
                <w:sz w:val="20"/>
                <w:szCs w:val="20"/>
              </w:rPr>
              <w:t xml:space="preserve">x : lire les documents de la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thérapie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métacognitive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en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particulier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la carte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jaune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) et se demander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s’il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y a des explications alternatives à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mes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suppositions</w:t>
            </w:r>
          </w:p>
        </w:tc>
      </w:tr>
      <w:tr w:rsidR="00536529" w:rsidRPr="000767F6">
        <w:trPr>
          <w:trHeight w:hRule="exact" w:val="262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DB2BB6" w:rsidRDefault="00DB2BB6" w:rsidP="00DB2BB6">
            <w:pPr>
              <w:pStyle w:val="TableParagraph"/>
              <w:spacing w:before="117" w:line="240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DB2BB6">
              <w:rPr>
                <w:rFonts w:ascii="Verdana"/>
                <w:b/>
                <w:sz w:val="20"/>
                <w:szCs w:val="20"/>
              </w:rPr>
              <w:t xml:space="preserve">Premiers </w:t>
            </w:r>
            <w:proofErr w:type="spellStart"/>
            <w:r w:rsidRPr="00DB2BB6">
              <w:rPr>
                <w:rFonts w:ascii="Verdana"/>
                <w:b/>
                <w:sz w:val="20"/>
                <w:szCs w:val="20"/>
              </w:rPr>
              <w:t>symp</w:t>
            </w:r>
            <w:r w:rsidRPr="00DB2BB6">
              <w:rPr>
                <w:rFonts w:ascii="Verdana" w:hAnsi="Verdana"/>
                <w:b/>
                <w:sz w:val="20"/>
                <w:szCs w:val="20"/>
              </w:rPr>
              <w:t>tômes</w:t>
            </w:r>
            <w:proofErr w:type="spellEnd"/>
            <w:r w:rsidRPr="00DB2BB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b/>
                <w:sz w:val="20"/>
                <w:szCs w:val="20"/>
              </w:rPr>
              <w:t>psychotiques</w:t>
            </w:r>
            <w:proofErr w:type="spellEnd"/>
            <w:r w:rsidR="0002043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E67CD" w:rsidRPr="00DB2BB6">
              <w:rPr>
                <w:rFonts w:ascii="Verdana"/>
                <w:b/>
                <w:sz w:val="20"/>
                <w:szCs w:val="20"/>
              </w:rPr>
              <w:t>:</w:t>
            </w:r>
          </w:p>
          <w:p w:rsidR="00536529" w:rsidRPr="00DB2BB6" w:rsidRDefault="00DB2BB6">
            <w:pPr>
              <w:pStyle w:val="TableParagraph"/>
              <w:spacing w:line="215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</w:t>
            </w:r>
            <w:r w:rsidRPr="00DB2BB6">
              <w:rPr>
                <w:rFonts w:ascii="Verdana" w:hAnsi="Verdana"/>
                <w:sz w:val="20"/>
                <w:szCs w:val="20"/>
              </w:rPr>
              <w:t xml:space="preserve">x : entendre des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voix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insultantes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ou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qui me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harcèlent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DB2BB6" w:rsidRDefault="00DB2BB6" w:rsidP="00DB2BB6">
            <w:pPr>
              <w:pStyle w:val="TableParagraph"/>
              <w:spacing w:before="130" w:line="216" w:lineRule="exact"/>
              <w:ind w:left="165" w:right="538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DB2BB6">
              <w:rPr>
                <w:rFonts w:ascii="Verdana"/>
                <w:sz w:val="20"/>
                <w:szCs w:val="20"/>
                <w:lang w:val="de-DE"/>
              </w:rPr>
              <w:t xml:space="preserve">ex :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  <w:lang w:val="de-DE"/>
              </w:rPr>
              <w:t>j’appelle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  <w:lang w:val="de-DE"/>
              </w:rPr>
              <w:t>mon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  <w:lang w:val="de-DE"/>
              </w:rPr>
              <w:t>thérapeute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  <w:lang w:val="de-DE"/>
              </w:rPr>
              <w:t xml:space="preserve"> et je fixe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  <w:lang w:val="de-DE"/>
              </w:rPr>
              <w:t>un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  <w:lang w:val="de-DE"/>
              </w:rPr>
              <w:t>rendez-vous</w:t>
            </w:r>
            <w:proofErr w:type="spellEnd"/>
          </w:p>
        </w:tc>
      </w:tr>
      <w:tr w:rsidR="00536529" w:rsidRPr="00DB2BB6">
        <w:trPr>
          <w:trHeight w:hRule="exact" w:val="262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DB2BB6" w:rsidRDefault="00DB2BB6" w:rsidP="00DB2BB6">
            <w:pPr>
              <w:pStyle w:val="TableParagraph"/>
              <w:spacing w:before="117" w:line="240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DB2BB6">
              <w:rPr>
                <w:rFonts w:ascii="Verdana" w:hAnsi="Verdana"/>
                <w:b/>
                <w:sz w:val="20"/>
                <w:szCs w:val="20"/>
              </w:rPr>
              <w:t>Symptômes</w:t>
            </w:r>
            <w:proofErr w:type="spellEnd"/>
            <w:r w:rsidRPr="00DB2BB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b/>
                <w:sz w:val="20"/>
                <w:szCs w:val="20"/>
              </w:rPr>
              <w:t>psychotiques</w:t>
            </w:r>
            <w:proofErr w:type="spellEnd"/>
            <w:r w:rsidRPr="00DB2BB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b/>
                <w:sz w:val="20"/>
                <w:szCs w:val="20"/>
              </w:rPr>
              <w:t>sévères</w:t>
            </w:r>
            <w:proofErr w:type="spellEnd"/>
            <w:r w:rsidR="0002043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E67CD" w:rsidRPr="00DB2BB6">
              <w:rPr>
                <w:rFonts w:ascii="Verdana"/>
                <w:b/>
                <w:sz w:val="20"/>
                <w:szCs w:val="20"/>
              </w:rPr>
              <w:t>:</w:t>
            </w:r>
          </w:p>
          <w:p w:rsidR="00536529" w:rsidRPr="00DB2BB6" w:rsidRDefault="00DB2BB6" w:rsidP="00DB2BB6">
            <w:pPr>
              <w:pStyle w:val="TableParagraph"/>
              <w:spacing w:line="215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DB2BB6">
              <w:rPr>
                <w:rFonts w:ascii="Verdana"/>
                <w:sz w:val="20"/>
                <w:szCs w:val="20"/>
              </w:rPr>
              <w:t xml:space="preserve">ex : </w:t>
            </w:r>
            <w:r w:rsidRPr="00DB2BB6">
              <w:rPr>
                <w:rFonts w:ascii="Verdana" w:hAnsi="Verdana"/>
                <w:sz w:val="20"/>
                <w:szCs w:val="20"/>
              </w:rPr>
              <w:t xml:space="preserve">sentiment d’être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persécuté</w:t>
            </w:r>
            <w:proofErr w:type="spellEnd"/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DB2BB6" w:rsidRDefault="00DB2BB6" w:rsidP="00DB2BB6">
            <w:pPr>
              <w:pStyle w:val="TableParagraph"/>
              <w:spacing w:before="130" w:line="216" w:lineRule="exact"/>
              <w:ind w:left="165" w:right="167"/>
              <w:rPr>
                <w:rFonts w:ascii="Verdana" w:eastAsia="Verdana" w:hAnsi="Verdana" w:cs="Verdana"/>
                <w:sz w:val="20"/>
                <w:szCs w:val="20"/>
              </w:rPr>
            </w:pPr>
            <w:r w:rsidRPr="00DB2BB6">
              <w:rPr>
                <w:rFonts w:ascii="Verdana" w:hAnsi="Verdana"/>
                <w:sz w:val="20"/>
                <w:szCs w:val="20"/>
              </w:rPr>
              <w:t xml:space="preserve">ex : je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m’oriente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vers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une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personne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confiance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qui a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l’habitude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ces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situations et qui pour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cette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raison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peut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me certifier que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j’ai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besoin</w:t>
            </w:r>
            <w:proofErr w:type="spellEnd"/>
            <w:r w:rsidRPr="00DB2BB6">
              <w:rPr>
                <w:rFonts w:ascii="Verdana" w:hAnsi="Verdana"/>
                <w:sz w:val="20"/>
                <w:szCs w:val="20"/>
              </w:rPr>
              <w:t xml:space="preserve"> d’être </w:t>
            </w:r>
            <w:proofErr w:type="spellStart"/>
            <w:r w:rsidRPr="00DB2BB6">
              <w:rPr>
                <w:rFonts w:ascii="Verdana" w:hAnsi="Verdana"/>
                <w:sz w:val="20"/>
                <w:szCs w:val="20"/>
              </w:rPr>
              <w:t>hospitalisé</w:t>
            </w:r>
            <w:proofErr w:type="spellEnd"/>
          </w:p>
        </w:tc>
      </w:tr>
    </w:tbl>
    <w:p w:rsidR="00536529" w:rsidRPr="00DB2BB6" w:rsidRDefault="00536529" w:rsidP="008E67CD">
      <w:pPr>
        <w:pStyle w:val="Textkrper"/>
        <w:ind w:left="3356" w:firstLine="244"/>
      </w:pPr>
    </w:p>
    <w:sectPr w:rsidR="00536529" w:rsidRPr="00DB2BB6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C6F" w:rsidRDefault="00BE0C6F" w:rsidP="007469DB">
      <w:r>
        <w:separator/>
      </w:r>
    </w:p>
  </w:endnote>
  <w:endnote w:type="continuationSeparator" w:id="0">
    <w:p w:rsidR="00BE0C6F" w:rsidRDefault="00BE0C6F" w:rsidP="0074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BB6" w:rsidRPr="00FA7661" w:rsidRDefault="00DB2BB6" w:rsidP="00DB2BB6">
    <w:pPr>
      <w:pStyle w:val="Fuzeile"/>
      <w:jc w:val="center"/>
    </w:pPr>
    <w:proofErr w:type="spellStart"/>
    <w:proofErr w:type="gramStart"/>
    <w:r>
      <w:rPr>
        <w:rFonts w:ascii="Verdana" w:hAnsi="Verdana"/>
        <w:sz w:val="16"/>
        <w:szCs w:val="16"/>
      </w:rPr>
      <w:t>feuille</w:t>
    </w:r>
    <w:proofErr w:type="spellEnd"/>
    <w:proofErr w:type="gramEnd"/>
    <w:r>
      <w:rPr>
        <w:rFonts w:ascii="Verdana" w:hAnsi="Verdana"/>
        <w:sz w:val="16"/>
        <w:szCs w:val="16"/>
      </w:rPr>
      <w:t xml:space="preserve"> de travail du module </w:t>
    </w:r>
    <w:proofErr w:type="spellStart"/>
    <w:r>
      <w:rPr>
        <w:rFonts w:ascii="Verdana" w:hAnsi="Verdana"/>
        <w:sz w:val="16"/>
        <w:szCs w:val="16"/>
      </w:rPr>
      <w:t>thérapeutique</w:t>
    </w:r>
    <w:proofErr w:type="spellEnd"/>
    <w:r w:rsidRPr="00FA7661">
      <w:rPr>
        <w:rFonts w:ascii="Verdana" w:hAnsi="Verdana"/>
        <w:sz w:val="16"/>
        <w:szCs w:val="16"/>
      </w:rPr>
      <w:t xml:space="preserve"> 11</w:t>
    </w:r>
    <w:r>
      <w:rPr>
        <w:rFonts w:ascii="Verdana" w:hAnsi="Verdana"/>
        <w:sz w:val="16"/>
        <w:szCs w:val="16"/>
      </w:rPr>
      <w:t xml:space="preserve"> :</w:t>
    </w:r>
    <w:r w:rsidRPr="00FA7661">
      <w:rPr>
        <w:rFonts w:ascii="Verdana" w:hAnsi="Verdana"/>
        <w:sz w:val="16"/>
        <w:szCs w:val="16"/>
      </w:rPr>
      <w:t xml:space="preserve"> </w:t>
    </w:r>
    <w:r w:rsidRPr="00A238C6">
      <w:rPr>
        <w:rFonts w:ascii="Verdana" w:hAnsi="Verdana"/>
        <w:sz w:val="16"/>
        <w:szCs w:val="16"/>
      </w:rPr>
      <w:t xml:space="preserve">vivre avec un trouble </w:t>
    </w:r>
    <w:proofErr w:type="spellStart"/>
    <w:r w:rsidRPr="00A238C6">
      <w:rPr>
        <w:rFonts w:ascii="Verdana" w:hAnsi="Verdana"/>
        <w:sz w:val="16"/>
        <w:szCs w:val="16"/>
      </w:rPr>
      <w:t>psychotique</w:t>
    </w:r>
    <w:proofErr w:type="spellEnd"/>
    <w:r w:rsidRPr="00A238C6">
      <w:rPr>
        <w:rFonts w:ascii="Verdana" w:hAnsi="Verdana"/>
        <w:sz w:val="16"/>
        <w:szCs w:val="16"/>
      </w:rPr>
      <w:t xml:space="preserve"> et </w:t>
    </w:r>
    <w:proofErr w:type="spellStart"/>
    <w:r w:rsidRPr="00A238C6">
      <w:rPr>
        <w:rFonts w:ascii="Verdana" w:hAnsi="Verdana"/>
        <w:sz w:val="16"/>
        <w:szCs w:val="16"/>
      </w:rPr>
      <w:t>prévenir</w:t>
    </w:r>
    <w:proofErr w:type="spellEnd"/>
    <w:r w:rsidRPr="00A238C6">
      <w:rPr>
        <w:rFonts w:ascii="Verdana" w:hAnsi="Verdana"/>
        <w:sz w:val="16"/>
        <w:szCs w:val="16"/>
      </w:rPr>
      <w:t xml:space="preserve"> les </w:t>
    </w:r>
    <w:proofErr w:type="spellStart"/>
    <w:r w:rsidRPr="00A238C6">
      <w:rPr>
        <w:rFonts w:ascii="Verdana" w:hAnsi="Verdana"/>
        <w:sz w:val="16"/>
        <w:szCs w:val="16"/>
      </w:rPr>
      <w:t>rechutes</w:t>
    </w:r>
    <w:proofErr w:type="spellEnd"/>
  </w:p>
  <w:p w:rsidR="00DB2BB6" w:rsidRDefault="00DB2BB6" w:rsidP="00DB2BB6">
    <w:pPr>
      <w:pStyle w:val="Fuzeile"/>
    </w:pPr>
  </w:p>
  <w:p w:rsidR="007469DB" w:rsidRPr="00DB2BB6" w:rsidRDefault="007469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C6F" w:rsidRDefault="00BE0C6F" w:rsidP="007469DB">
      <w:r>
        <w:separator/>
      </w:r>
    </w:p>
  </w:footnote>
  <w:footnote w:type="continuationSeparator" w:id="0">
    <w:p w:rsidR="00BE0C6F" w:rsidRDefault="00BE0C6F" w:rsidP="00746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529"/>
    <w:rsid w:val="0002043F"/>
    <w:rsid w:val="000767F6"/>
    <w:rsid w:val="000B5BFA"/>
    <w:rsid w:val="000E3FD0"/>
    <w:rsid w:val="001F1B66"/>
    <w:rsid w:val="00385A73"/>
    <w:rsid w:val="004160D5"/>
    <w:rsid w:val="00536529"/>
    <w:rsid w:val="007414B4"/>
    <w:rsid w:val="007469DB"/>
    <w:rsid w:val="00822AAD"/>
    <w:rsid w:val="008E67CD"/>
    <w:rsid w:val="00993CCD"/>
    <w:rsid w:val="00A66066"/>
    <w:rsid w:val="00AE5DB8"/>
    <w:rsid w:val="00AF3BE8"/>
    <w:rsid w:val="00BE0C6F"/>
    <w:rsid w:val="00C30D94"/>
    <w:rsid w:val="00DB2BB6"/>
    <w:rsid w:val="00E002CD"/>
    <w:rsid w:val="00F7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855DB-BAA3-4665-A38B-4367699B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28"/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29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69DB"/>
  </w:style>
  <w:style w:type="paragraph" w:styleId="Fuzeile">
    <w:name w:val="footer"/>
    <w:basedOn w:val="Standard"/>
    <w:link w:val="FuzeileZchn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69D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9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9D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E5DB8"/>
    <w:pPr>
      <w:widowControl/>
    </w:pPr>
    <w:rPr>
      <w:rFonts w:eastAsiaTheme="minorEastAsia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9</cp:revision>
  <cp:lastPrinted>2016-10-26T09:19:00Z</cp:lastPrinted>
  <dcterms:created xsi:type="dcterms:W3CDTF">2016-10-11T14:25:00Z</dcterms:created>
  <dcterms:modified xsi:type="dcterms:W3CDTF">2017-11-24T11:14:00Z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